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78" w:rsidRPr="00687E78" w:rsidRDefault="00687E78" w:rsidP="00687E78">
      <w:pPr>
        <w:spacing w:after="0" w:line="240" w:lineRule="auto"/>
        <w:ind w:left="3540" w:firstLine="708"/>
        <w:rPr>
          <w:rFonts w:ascii="Times New Roman" w:hAnsi="Times New Roman" w:cs="Times New Roman"/>
          <w:b/>
          <w:u w:val="single"/>
        </w:rPr>
      </w:pPr>
      <w:r w:rsidRPr="00687E78">
        <w:rPr>
          <w:rFonts w:ascii="Times New Roman" w:hAnsi="Times New Roman" w:cs="Times New Roman"/>
          <w:b/>
          <w:u w:val="single"/>
        </w:rPr>
        <w:t>УТВЕРЖДЕНО</w:t>
      </w:r>
    </w:p>
    <w:p w:rsidR="00687E78" w:rsidRDefault="00687E78" w:rsidP="00687E78">
      <w:pPr>
        <w:spacing w:after="0" w:line="240" w:lineRule="auto"/>
        <w:ind w:left="5103" w:firstLine="851"/>
        <w:rPr>
          <w:rFonts w:ascii="Times New Roman" w:hAnsi="Times New Roman" w:cs="Times New Roman"/>
        </w:rPr>
      </w:pPr>
    </w:p>
    <w:p w:rsidR="00687E78" w:rsidRPr="00764BAA" w:rsidRDefault="00687E78" w:rsidP="00687E78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764BAA">
        <w:rPr>
          <w:rFonts w:ascii="Times New Roman" w:hAnsi="Times New Roman" w:cs="Times New Roman"/>
        </w:rPr>
        <w:t xml:space="preserve">Советом </w:t>
      </w:r>
      <w:r w:rsidR="00D02CA4">
        <w:rPr>
          <w:rFonts w:ascii="Times New Roman" w:hAnsi="Times New Roman" w:cs="Times New Roman"/>
        </w:rPr>
        <w:t>д</w:t>
      </w:r>
      <w:r w:rsidRPr="00764BAA">
        <w:rPr>
          <w:rFonts w:ascii="Times New Roman" w:hAnsi="Times New Roman" w:cs="Times New Roman"/>
        </w:rPr>
        <w:t xml:space="preserve">иректоров </w:t>
      </w:r>
    </w:p>
    <w:p w:rsidR="00687E78" w:rsidRDefault="00687E78" w:rsidP="00687E78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Открытого акционерного общества</w:t>
      </w:r>
    </w:p>
    <w:p w:rsidR="00687E78" w:rsidRPr="00687E78" w:rsidRDefault="00687E78" w:rsidP="00687E78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«Останкинский мясоперерабатывающий комбинат»</w:t>
      </w:r>
    </w:p>
    <w:p w:rsidR="00687E78" w:rsidRPr="00542925" w:rsidRDefault="00687E78" w:rsidP="00687E78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764BAA">
        <w:rPr>
          <w:rFonts w:ascii="Times New Roman" w:hAnsi="Times New Roman" w:cs="Times New Roman"/>
        </w:rPr>
        <w:t xml:space="preserve">Протокол от </w:t>
      </w:r>
      <w:r w:rsidR="00542925">
        <w:rPr>
          <w:rFonts w:ascii="Times New Roman" w:hAnsi="Times New Roman" w:cs="Times New Roman"/>
          <w:lang w:val="en-US"/>
        </w:rPr>
        <w:t>08</w:t>
      </w:r>
      <w:r w:rsidR="005F29A0" w:rsidRPr="00542925">
        <w:rPr>
          <w:rFonts w:ascii="Times New Roman" w:hAnsi="Times New Roman" w:cs="Times New Roman"/>
        </w:rPr>
        <w:t xml:space="preserve"> </w:t>
      </w:r>
      <w:r w:rsidR="00542925">
        <w:rPr>
          <w:rFonts w:ascii="Times New Roman" w:hAnsi="Times New Roman" w:cs="Times New Roman"/>
        </w:rPr>
        <w:t>мая</w:t>
      </w:r>
      <w:r w:rsidR="005F29A0">
        <w:rPr>
          <w:rFonts w:ascii="Times New Roman" w:hAnsi="Times New Roman" w:cs="Times New Roman"/>
        </w:rPr>
        <w:t xml:space="preserve"> </w:t>
      </w:r>
      <w:r w:rsidRPr="00764BAA">
        <w:rPr>
          <w:rFonts w:ascii="Times New Roman" w:hAnsi="Times New Roman" w:cs="Times New Roman"/>
        </w:rPr>
        <w:t>201</w:t>
      </w:r>
      <w:r w:rsidR="00542925">
        <w:rPr>
          <w:rFonts w:ascii="Times New Roman" w:hAnsi="Times New Roman" w:cs="Times New Roman"/>
        </w:rPr>
        <w:t>9</w:t>
      </w:r>
      <w:r w:rsidR="005F29A0">
        <w:rPr>
          <w:rFonts w:ascii="Times New Roman" w:hAnsi="Times New Roman" w:cs="Times New Roman"/>
        </w:rPr>
        <w:t xml:space="preserve"> года</w:t>
      </w:r>
      <w:r w:rsidR="005F29A0" w:rsidRPr="00542925">
        <w:rPr>
          <w:rFonts w:ascii="Times New Roman" w:hAnsi="Times New Roman" w:cs="Times New Roman"/>
        </w:rPr>
        <w:t xml:space="preserve"> </w:t>
      </w:r>
      <w:r w:rsidR="005F29A0" w:rsidRPr="00764BAA">
        <w:rPr>
          <w:rFonts w:ascii="Times New Roman" w:hAnsi="Times New Roman" w:cs="Times New Roman"/>
        </w:rPr>
        <w:t xml:space="preserve">№ </w:t>
      </w:r>
      <w:r w:rsidR="00542925">
        <w:rPr>
          <w:rFonts w:ascii="Times New Roman" w:hAnsi="Times New Roman" w:cs="Times New Roman"/>
        </w:rPr>
        <w:t>08</w:t>
      </w:r>
      <w:r w:rsidR="005F29A0" w:rsidRPr="00542925">
        <w:rPr>
          <w:rFonts w:ascii="Times New Roman" w:hAnsi="Times New Roman" w:cs="Times New Roman"/>
        </w:rPr>
        <w:t>-</w:t>
      </w:r>
      <w:r w:rsidR="00542925">
        <w:rPr>
          <w:rFonts w:ascii="Times New Roman" w:hAnsi="Times New Roman" w:cs="Times New Roman"/>
        </w:rPr>
        <w:t>05</w:t>
      </w:r>
      <w:r w:rsidR="005F29A0" w:rsidRPr="00542925">
        <w:rPr>
          <w:rFonts w:ascii="Times New Roman" w:hAnsi="Times New Roman" w:cs="Times New Roman"/>
        </w:rPr>
        <w:t>/1</w:t>
      </w:r>
    </w:p>
    <w:p w:rsidR="00687E78" w:rsidRPr="00764BAA" w:rsidRDefault="00687E78" w:rsidP="00687E78">
      <w:pPr>
        <w:spacing w:after="0" w:line="240" w:lineRule="auto"/>
        <w:ind w:left="5103" w:firstLine="851"/>
        <w:jc w:val="center"/>
        <w:rPr>
          <w:rFonts w:ascii="Times New Roman" w:hAnsi="Times New Roman" w:cs="Times New Roman"/>
          <w:b/>
        </w:rPr>
      </w:pPr>
    </w:p>
    <w:p w:rsidR="00687E78" w:rsidRPr="00764BAA" w:rsidRDefault="00687E78" w:rsidP="00687E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42E" w:rsidRDefault="00687E78" w:rsidP="00D3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BAA">
        <w:rPr>
          <w:rFonts w:ascii="Times New Roman" w:hAnsi="Times New Roman" w:cs="Times New Roman"/>
          <w:b/>
        </w:rPr>
        <w:t>РЕКОМЕНДАЦИИ</w:t>
      </w:r>
      <w:r w:rsidR="00D3742E">
        <w:rPr>
          <w:rFonts w:ascii="Times New Roman" w:hAnsi="Times New Roman" w:cs="Times New Roman"/>
          <w:b/>
        </w:rPr>
        <w:t xml:space="preserve"> СОВЕТА ДИРЕКТОРОВ</w:t>
      </w:r>
    </w:p>
    <w:p w:rsidR="00687E78" w:rsidRPr="00D3742E" w:rsidRDefault="00687E78" w:rsidP="00D3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42E">
        <w:rPr>
          <w:rFonts w:ascii="Times New Roman" w:hAnsi="Times New Roman" w:cs="Times New Roman"/>
          <w:b/>
        </w:rPr>
        <w:t xml:space="preserve"> </w:t>
      </w:r>
      <w:r w:rsidR="00D3742E" w:rsidRPr="00D3742E">
        <w:rPr>
          <w:rFonts w:ascii="Times New Roman" w:hAnsi="Times New Roman" w:cs="Times New Roman"/>
          <w:b/>
        </w:rPr>
        <w:t>Открытого акционерного общества «Останкинский мясоперерабатывающий комбинат»</w:t>
      </w:r>
    </w:p>
    <w:p w:rsidR="00D3742E" w:rsidRDefault="00687E78" w:rsidP="00687E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BAA">
        <w:rPr>
          <w:rFonts w:ascii="Times New Roman" w:hAnsi="Times New Roman" w:cs="Times New Roman"/>
          <w:b/>
        </w:rPr>
        <w:t xml:space="preserve">в отношении направленного </w:t>
      </w:r>
      <w:r w:rsidR="00D3742E">
        <w:rPr>
          <w:rFonts w:ascii="Times New Roman" w:hAnsi="Times New Roman" w:cs="Times New Roman"/>
          <w:b/>
        </w:rPr>
        <w:t>Акционерным обществом «</w:t>
      </w:r>
      <w:proofErr w:type="spellStart"/>
      <w:r w:rsidR="00D3742E">
        <w:rPr>
          <w:rFonts w:ascii="Times New Roman" w:hAnsi="Times New Roman" w:cs="Times New Roman"/>
          <w:b/>
        </w:rPr>
        <w:t>Биотех</w:t>
      </w:r>
      <w:proofErr w:type="spellEnd"/>
      <w:r w:rsidR="00D3742E">
        <w:rPr>
          <w:rFonts w:ascii="Times New Roman" w:hAnsi="Times New Roman" w:cs="Times New Roman"/>
          <w:b/>
        </w:rPr>
        <w:t>-Центр»</w:t>
      </w:r>
      <w:r w:rsidRPr="00764BAA">
        <w:rPr>
          <w:rFonts w:ascii="Times New Roman" w:hAnsi="Times New Roman" w:cs="Times New Roman"/>
          <w:b/>
        </w:rPr>
        <w:t xml:space="preserve"> </w:t>
      </w:r>
    </w:p>
    <w:p w:rsidR="00687E78" w:rsidRPr="00764BAA" w:rsidRDefault="00542925" w:rsidP="00687E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2925">
        <w:rPr>
          <w:rFonts w:ascii="Times New Roman" w:hAnsi="Times New Roman" w:cs="Times New Roman"/>
          <w:b/>
        </w:rPr>
        <w:t>Требования о выкупе эмиссионных ценных бумаг</w:t>
      </w:r>
      <w:r w:rsidR="00687E78" w:rsidRPr="00542925">
        <w:rPr>
          <w:rFonts w:ascii="Times New Roman" w:hAnsi="Times New Roman" w:cs="Times New Roman"/>
          <w:b/>
        </w:rPr>
        <w:t xml:space="preserve"> - обыкновенных именных </w:t>
      </w:r>
      <w:r w:rsidR="00D3742E" w:rsidRPr="00542925">
        <w:rPr>
          <w:rFonts w:ascii="Times New Roman" w:hAnsi="Times New Roman" w:cs="Times New Roman"/>
          <w:b/>
        </w:rPr>
        <w:t>бездокументарных</w:t>
      </w:r>
      <w:r w:rsidR="00D3742E">
        <w:rPr>
          <w:rFonts w:ascii="Times New Roman" w:hAnsi="Times New Roman" w:cs="Times New Roman"/>
          <w:b/>
        </w:rPr>
        <w:t xml:space="preserve"> </w:t>
      </w:r>
      <w:r w:rsidR="00687E78" w:rsidRPr="00764BAA">
        <w:rPr>
          <w:rFonts w:ascii="Times New Roman" w:hAnsi="Times New Roman" w:cs="Times New Roman"/>
          <w:b/>
        </w:rPr>
        <w:t xml:space="preserve">акций </w:t>
      </w:r>
      <w:r w:rsidR="00D3742E">
        <w:rPr>
          <w:rFonts w:ascii="Times New Roman" w:hAnsi="Times New Roman" w:cs="Times New Roman"/>
          <w:b/>
        </w:rPr>
        <w:t>ОАО «ОМПК»</w:t>
      </w:r>
    </w:p>
    <w:p w:rsidR="008B33D1" w:rsidRPr="00687E78" w:rsidRDefault="008B33D1" w:rsidP="00687E78">
      <w:pPr>
        <w:spacing w:after="0" w:line="240" w:lineRule="auto"/>
        <w:rPr>
          <w:rFonts w:ascii="Times New Roman" w:hAnsi="Times New Roman" w:cs="Times New Roman"/>
        </w:rPr>
      </w:pPr>
    </w:p>
    <w:p w:rsidR="00E9208F" w:rsidRDefault="00542925" w:rsidP="00E9208F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07</w:t>
      </w:r>
      <w:r w:rsidR="00687E78" w:rsidRPr="00E9208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мая</w:t>
      </w:r>
      <w:r w:rsidR="00687E78" w:rsidRPr="00E9208F">
        <w:rPr>
          <w:rFonts w:ascii="Times New Roman" w:hAnsi="Times New Roman" w:cs="Times New Roman"/>
          <w:szCs w:val="22"/>
        </w:rPr>
        <w:t xml:space="preserve"> 201</w:t>
      </w:r>
      <w:r>
        <w:rPr>
          <w:rFonts w:ascii="Times New Roman" w:hAnsi="Times New Roman" w:cs="Times New Roman"/>
          <w:szCs w:val="22"/>
        </w:rPr>
        <w:t>9</w:t>
      </w:r>
      <w:r w:rsidR="00687E78" w:rsidRPr="00E9208F">
        <w:rPr>
          <w:rFonts w:ascii="Times New Roman" w:hAnsi="Times New Roman" w:cs="Times New Roman"/>
          <w:szCs w:val="22"/>
        </w:rPr>
        <w:t xml:space="preserve"> г</w:t>
      </w:r>
      <w:r w:rsidR="00B65254" w:rsidRPr="00E9208F">
        <w:rPr>
          <w:rFonts w:ascii="Times New Roman" w:hAnsi="Times New Roman" w:cs="Times New Roman"/>
          <w:szCs w:val="22"/>
        </w:rPr>
        <w:t>ода</w:t>
      </w:r>
      <w:r w:rsidR="00687E78" w:rsidRPr="00E9208F">
        <w:rPr>
          <w:rFonts w:ascii="Times New Roman" w:hAnsi="Times New Roman" w:cs="Times New Roman"/>
          <w:szCs w:val="22"/>
        </w:rPr>
        <w:t xml:space="preserve"> в </w:t>
      </w:r>
      <w:r w:rsidR="00B65254" w:rsidRPr="00E9208F">
        <w:rPr>
          <w:rFonts w:ascii="Times New Roman" w:hAnsi="Times New Roman" w:cs="Times New Roman"/>
          <w:szCs w:val="22"/>
        </w:rPr>
        <w:t>Открытое акционерное общество</w:t>
      </w:r>
      <w:r w:rsidR="00687E78" w:rsidRPr="00E9208F">
        <w:rPr>
          <w:rFonts w:ascii="Times New Roman" w:hAnsi="Times New Roman" w:cs="Times New Roman"/>
          <w:szCs w:val="22"/>
        </w:rPr>
        <w:t xml:space="preserve"> «</w:t>
      </w:r>
      <w:r w:rsidR="00B65254" w:rsidRPr="00E9208F">
        <w:rPr>
          <w:rFonts w:ascii="Times New Roman" w:hAnsi="Times New Roman" w:cs="Times New Roman"/>
          <w:szCs w:val="22"/>
        </w:rPr>
        <w:t>Останкинский мясоперерабатывающий комбинат»</w:t>
      </w:r>
      <w:r w:rsidR="00687E78" w:rsidRPr="00E9208F">
        <w:rPr>
          <w:rFonts w:ascii="Times New Roman" w:hAnsi="Times New Roman" w:cs="Times New Roman"/>
          <w:szCs w:val="22"/>
        </w:rPr>
        <w:t xml:space="preserve"> (далее – «Общество») поступило </w:t>
      </w:r>
      <w:r w:rsidR="00B65254" w:rsidRPr="00E9208F">
        <w:rPr>
          <w:rFonts w:ascii="Times New Roman" w:hAnsi="Times New Roman" w:cs="Times New Roman"/>
          <w:szCs w:val="22"/>
        </w:rPr>
        <w:t>от акционера Общества – АО «</w:t>
      </w:r>
      <w:proofErr w:type="spellStart"/>
      <w:r w:rsidR="00B65254" w:rsidRPr="00E9208F">
        <w:rPr>
          <w:rFonts w:ascii="Times New Roman" w:hAnsi="Times New Roman" w:cs="Times New Roman"/>
          <w:szCs w:val="22"/>
        </w:rPr>
        <w:t>Биотех</w:t>
      </w:r>
      <w:proofErr w:type="spellEnd"/>
      <w:r w:rsidR="00B65254" w:rsidRPr="00E9208F">
        <w:rPr>
          <w:rFonts w:ascii="Times New Roman" w:hAnsi="Times New Roman" w:cs="Times New Roman"/>
          <w:szCs w:val="22"/>
        </w:rPr>
        <w:t xml:space="preserve">-Центр» </w:t>
      </w:r>
      <w:r>
        <w:rPr>
          <w:rFonts w:ascii="Times New Roman" w:hAnsi="Times New Roman" w:cs="Times New Roman"/>
          <w:szCs w:val="22"/>
        </w:rPr>
        <w:t>Требование о выкупе</w:t>
      </w:r>
      <w:r w:rsidR="00B65254" w:rsidRPr="00E9208F">
        <w:rPr>
          <w:rFonts w:ascii="Times New Roman" w:hAnsi="Times New Roman" w:cs="Times New Roman"/>
          <w:szCs w:val="22"/>
        </w:rPr>
        <w:t xml:space="preserve"> эмиссионных ценных бумаг - обыкновенных именных бездокументарных акций Общества</w:t>
      </w:r>
      <w:r>
        <w:rPr>
          <w:rFonts w:ascii="Times New Roman" w:hAnsi="Times New Roman" w:cs="Times New Roman"/>
          <w:szCs w:val="22"/>
        </w:rPr>
        <w:t>,</w:t>
      </w:r>
      <w:r w:rsidR="00B65254" w:rsidRPr="00E9208F">
        <w:rPr>
          <w:rFonts w:ascii="Times New Roman" w:hAnsi="Times New Roman" w:cs="Times New Roman"/>
          <w:szCs w:val="22"/>
        </w:rPr>
        <w:t xml:space="preserve"> </w:t>
      </w:r>
      <w:r w:rsidR="00EE08D8" w:rsidRPr="00E9208F">
        <w:rPr>
          <w:rFonts w:ascii="Times New Roman" w:hAnsi="Times New Roman" w:cs="Times New Roman"/>
          <w:szCs w:val="22"/>
        </w:rPr>
        <w:t>государственный регистрационный номер выпуска 1-02-01262-А (далее – «</w:t>
      </w:r>
      <w:r>
        <w:rPr>
          <w:rFonts w:ascii="Times New Roman" w:hAnsi="Times New Roman" w:cs="Times New Roman"/>
          <w:szCs w:val="22"/>
        </w:rPr>
        <w:t>Требование о выкупе</w:t>
      </w:r>
      <w:r w:rsidR="00EE08D8" w:rsidRPr="00E9208F">
        <w:rPr>
          <w:rFonts w:ascii="Times New Roman" w:hAnsi="Times New Roman" w:cs="Times New Roman"/>
          <w:szCs w:val="22"/>
        </w:rPr>
        <w:t>»).</w:t>
      </w:r>
      <w:r w:rsidR="00E9208F">
        <w:rPr>
          <w:rFonts w:ascii="Times New Roman" w:hAnsi="Times New Roman" w:cs="Times New Roman"/>
          <w:szCs w:val="22"/>
        </w:rPr>
        <w:t xml:space="preserve"> </w:t>
      </w:r>
    </w:p>
    <w:p w:rsidR="00213932" w:rsidRDefault="00213932" w:rsidP="00DD09BF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Cs w:val="22"/>
        </w:rPr>
      </w:pPr>
      <w:r w:rsidRPr="00E9208F">
        <w:rPr>
          <w:rFonts w:ascii="Times New Roman" w:hAnsi="Times New Roman" w:cs="Times New Roman"/>
          <w:szCs w:val="22"/>
          <w:u w:val="single"/>
        </w:rPr>
        <w:t>Советом директоров</w:t>
      </w:r>
      <w:r>
        <w:rPr>
          <w:rFonts w:ascii="Times New Roman" w:hAnsi="Times New Roman" w:cs="Times New Roman"/>
          <w:szCs w:val="22"/>
          <w:u w:val="single"/>
        </w:rPr>
        <w:t xml:space="preserve"> Общества</w:t>
      </w:r>
      <w:r w:rsidRPr="00E9208F">
        <w:rPr>
          <w:rFonts w:ascii="Times New Roman" w:hAnsi="Times New Roman" w:cs="Times New Roman"/>
          <w:szCs w:val="22"/>
          <w:u w:val="single"/>
        </w:rPr>
        <w:t xml:space="preserve"> установлено следующее:</w:t>
      </w:r>
    </w:p>
    <w:p w:rsidR="00DD09BF" w:rsidRDefault="00542925" w:rsidP="00213932">
      <w:pPr>
        <w:pStyle w:val="ConsPlusNormal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Требование о выкупе</w:t>
      </w:r>
      <w:r w:rsidR="00687E78" w:rsidRPr="00E9208F">
        <w:rPr>
          <w:rFonts w:ascii="Times New Roman" w:hAnsi="Times New Roman" w:cs="Times New Roman"/>
          <w:szCs w:val="22"/>
        </w:rPr>
        <w:t xml:space="preserve"> содержит отметку Банка России, подтверждающую предоставление </w:t>
      </w:r>
      <w:r>
        <w:rPr>
          <w:rFonts w:ascii="Times New Roman" w:hAnsi="Times New Roman" w:cs="Times New Roman"/>
          <w:szCs w:val="22"/>
        </w:rPr>
        <w:t>Требовани</w:t>
      </w:r>
      <w:r w:rsidR="00D02CA4">
        <w:rPr>
          <w:rFonts w:ascii="Times New Roman" w:hAnsi="Times New Roman" w:cs="Times New Roman"/>
          <w:szCs w:val="22"/>
        </w:rPr>
        <w:t>я</w:t>
      </w:r>
      <w:r>
        <w:rPr>
          <w:rFonts w:ascii="Times New Roman" w:hAnsi="Times New Roman" w:cs="Times New Roman"/>
          <w:szCs w:val="22"/>
        </w:rPr>
        <w:t xml:space="preserve"> о выкупе</w:t>
      </w:r>
      <w:r>
        <w:rPr>
          <w:rFonts w:ascii="Times New Roman" w:hAnsi="Times New Roman" w:cs="Times New Roman"/>
          <w:szCs w:val="22"/>
        </w:rPr>
        <w:t xml:space="preserve"> </w:t>
      </w:r>
      <w:r w:rsidR="00687E78" w:rsidRPr="00E9208F">
        <w:rPr>
          <w:rFonts w:ascii="Times New Roman" w:hAnsi="Times New Roman" w:cs="Times New Roman"/>
          <w:szCs w:val="22"/>
        </w:rPr>
        <w:t xml:space="preserve">в Банк России </w:t>
      </w:r>
      <w:r>
        <w:rPr>
          <w:rFonts w:ascii="Times New Roman" w:hAnsi="Times New Roman" w:cs="Times New Roman"/>
          <w:szCs w:val="22"/>
        </w:rPr>
        <w:t>18</w:t>
      </w:r>
      <w:r w:rsidR="00687E78" w:rsidRPr="00E9208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апреля</w:t>
      </w:r>
      <w:r w:rsidR="00687E78" w:rsidRPr="00E9208F">
        <w:rPr>
          <w:rFonts w:ascii="Times New Roman" w:hAnsi="Times New Roman" w:cs="Times New Roman"/>
          <w:szCs w:val="22"/>
        </w:rPr>
        <w:t xml:space="preserve"> 201</w:t>
      </w:r>
      <w:r>
        <w:rPr>
          <w:rFonts w:ascii="Times New Roman" w:hAnsi="Times New Roman" w:cs="Times New Roman"/>
          <w:szCs w:val="22"/>
        </w:rPr>
        <w:t>9</w:t>
      </w:r>
      <w:r w:rsidR="00687E78" w:rsidRPr="00E9208F">
        <w:rPr>
          <w:rFonts w:ascii="Times New Roman" w:hAnsi="Times New Roman" w:cs="Times New Roman"/>
          <w:szCs w:val="22"/>
        </w:rPr>
        <w:t xml:space="preserve"> г.</w:t>
      </w:r>
      <w:r w:rsidR="00DD09BF">
        <w:rPr>
          <w:rFonts w:ascii="Times New Roman" w:hAnsi="Times New Roman" w:cs="Times New Roman"/>
          <w:szCs w:val="22"/>
        </w:rPr>
        <w:t>;</w:t>
      </w:r>
      <w:r w:rsidR="00687E78" w:rsidRPr="00E9208F">
        <w:rPr>
          <w:rFonts w:ascii="Times New Roman" w:hAnsi="Times New Roman" w:cs="Times New Roman"/>
          <w:szCs w:val="22"/>
        </w:rPr>
        <w:t xml:space="preserve"> </w:t>
      </w:r>
    </w:p>
    <w:p w:rsidR="00DD09BF" w:rsidRDefault="00DD09BF" w:rsidP="00DD09BF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DD09BF">
        <w:rPr>
          <w:rFonts w:ascii="Times New Roman" w:hAnsi="Times New Roman" w:cs="Times New Roman"/>
        </w:rPr>
        <w:t>Обязательное предложение получено в сроки, установленные действующим законодательством Российской Федерации с приложением необходимых документов;</w:t>
      </w:r>
    </w:p>
    <w:p w:rsidR="00DD09BF" w:rsidRPr="00764BAA" w:rsidRDefault="00DD09BF" w:rsidP="00DD09BF">
      <w:pPr>
        <w:pStyle w:val="ConsPlusNormal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64BAA">
        <w:rPr>
          <w:rFonts w:ascii="Times New Roman" w:hAnsi="Times New Roman" w:cs="Times New Roman"/>
        </w:rPr>
        <w:t>риложенн</w:t>
      </w:r>
      <w:r>
        <w:rPr>
          <w:rFonts w:ascii="Times New Roman" w:hAnsi="Times New Roman" w:cs="Times New Roman"/>
        </w:rPr>
        <w:t>ые</w:t>
      </w:r>
      <w:r w:rsidRPr="00764BAA">
        <w:rPr>
          <w:rFonts w:ascii="Times New Roman" w:hAnsi="Times New Roman" w:cs="Times New Roman"/>
        </w:rPr>
        <w:t xml:space="preserve"> к </w:t>
      </w:r>
      <w:r w:rsidR="00542925">
        <w:rPr>
          <w:rFonts w:ascii="Times New Roman" w:hAnsi="Times New Roman" w:cs="Times New Roman"/>
          <w:szCs w:val="22"/>
        </w:rPr>
        <w:t>Требовани</w:t>
      </w:r>
      <w:r w:rsidR="00542925">
        <w:rPr>
          <w:rFonts w:ascii="Times New Roman" w:hAnsi="Times New Roman" w:cs="Times New Roman"/>
          <w:szCs w:val="22"/>
        </w:rPr>
        <w:t>ю</w:t>
      </w:r>
      <w:r w:rsidR="00542925">
        <w:rPr>
          <w:rFonts w:ascii="Times New Roman" w:hAnsi="Times New Roman" w:cs="Times New Roman"/>
          <w:szCs w:val="22"/>
        </w:rPr>
        <w:t xml:space="preserve"> о выкупе</w:t>
      </w:r>
      <w:r w:rsidRPr="00764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документы: </w:t>
      </w:r>
      <w:r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Отчет №</w:t>
      </w:r>
      <w:r w:rsidR="00542925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031</w:t>
      </w:r>
      <w:r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/1</w:t>
      </w:r>
      <w:r w:rsidR="00542925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9</w:t>
      </w:r>
      <w:r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от «1</w:t>
      </w:r>
      <w:r w:rsidR="00542925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1</w:t>
      </w:r>
      <w:r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 xml:space="preserve">» </w:t>
      </w:r>
      <w:r w:rsidR="00542925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апреля</w:t>
      </w:r>
      <w:r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201</w:t>
      </w:r>
      <w:r w:rsidR="00542925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9</w:t>
      </w:r>
      <w:r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года об оценке 1 акции в составе 100% пакета акций ОАО «ОМПК»,</w:t>
      </w:r>
      <w:r w:rsidRPr="00764BAA">
        <w:rPr>
          <w:rFonts w:ascii="Times New Roman" w:hAnsi="Times New Roman" w:cs="Times New Roman"/>
        </w:rPr>
        <w:t xml:space="preserve"> соответству</w:t>
      </w:r>
      <w:r>
        <w:rPr>
          <w:rFonts w:ascii="Times New Roman" w:hAnsi="Times New Roman" w:cs="Times New Roman"/>
        </w:rPr>
        <w:t>ю</w:t>
      </w:r>
      <w:r w:rsidRPr="00764BAA">
        <w:rPr>
          <w:rFonts w:ascii="Times New Roman" w:hAnsi="Times New Roman" w:cs="Times New Roman"/>
        </w:rPr>
        <w:t xml:space="preserve">т требованиям </w:t>
      </w:r>
      <w:r>
        <w:rPr>
          <w:rFonts w:ascii="Times New Roman" w:hAnsi="Times New Roman" w:cs="Times New Roman"/>
        </w:rPr>
        <w:t>Федерального закона «Об акционерных обществах»</w:t>
      </w:r>
      <w:r w:rsidRPr="00764BAA">
        <w:rPr>
          <w:rFonts w:ascii="Times New Roman" w:hAnsi="Times New Roman" w:cs="Times New Roman"/>
        </w:rPr>
        <w:t>.</w:t>
      </w:r>
    </w:p>
    <w:p w:rsidR="00213932" w:rsidRPr="00ED3040" w:rsidRDefault="00213932" w:rsidP="00213932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Cs w:val="22"/>
          <w:u w:val="single"/>
        </w:rPr>
      </w:pPr>
      <w:r w:rsidRPr="00213932">
        <w:rPr>
          <w:rFonts w:ascii="Times New Roman" w:hAnsi="Times New Roman" w:cs="Times New Roman"/>
          <w:bCs/>
          <w:u w:val="single"/>
        </w:rPr>
        <w:t xml:space="preserve">В отношении предлагаемой цены приобретения </w:t>
      </w:r>
      <w:r>
        <w:rPr>
          <w:rFonts w:ascii="Times New Roman" w:hAnsi="Times New Roman" w:cs="Times New Roman"/>
          <w:bCs/>
          <w:u w:val="single"/>
        </w:rPr>
        <w:t>ценных бумаг</w:t>
      </w:r>
      <w:r w:rsidRPr="00213932">
        <w:rPr>
          <w:rFonts w:ascii="Times New Roman" w:hAnsi="Times New Roman" w:cs="Times New Roman"/>
          <w:bCs/>
          <w:u w:val="single"/>
        </w:rPr>
        <w:t xml:space="preserve"> </w:t>
      </w:r>
      <w:r w:rsidR="00DD09BF" w:rsidRPr="00213932">
        <w:rPr>
          <w:rFonts w:ascii="Times New Roman" w:hAnsi="Times New Roman" w:cs="Times New Roman"/>
          <w:bCs/>
          <w:u w:val="single"/>
        </w:rPr>
        <w:t>Совет</w:t>
      </w:r>
      <w:r w:rsidRPr="00213932">
        <w:rPr>
          <w:rFonts w:ascii="Times New Roman" w:hAnsi="Times New Roman" w:cs="Times New Roman"/>
          <w:bCs/>
          <w:u w:val="single"/>
        </w:rPr>
        <w:t>ом</w:t>
      </w:r>
      <w:r w:rsidR="00DD09BF" w:rsidRPr="00213932">
        <w:rPr>
          <w:rFonts w:ascii="Times New Roman" w:hAnsi="Times New Roman" w:cs="Times New Roman"/>
          <w:bCs/>
          <w:u w:val="single"/>
        </w:rPr>
        <w:t xml:space="preserve"> </w:t>
      </w:r>
      <w:r w:rsidRPr="00213932">
        <w:rPr>
          <w:rFonts w:ascii="Times New Roman" w:hAnsi="Times New Roman" w:cs="Times New Roman"/>
          <w:bCs/>
          <w:u w:val="single"/>
        </w:rPr>
        <w:t>д</w:t>
      </w:r>
      <w:r w:rsidR="00DD09BF" w:rsidRPr="00213932">
        <w:rPr>
          <w:rFonts w:ascii="Times New Roman" w:hAnsi="Times New Roman" w:cs="Times New Roman"/>
          <w:bCs/>
          <w:u w:val="single"/>
        </w:rPr>
        <w:t xml:space="preserve">иректоров </w:t>
      </w:r>
      <w:r w:rsidRPr="00213932">
        <w:rPr>
          <w:rFonts w:ascii="Times New Roman" w:hAnsi="Times New Roman" w:cs="Times New Roman"/>
          <w:bCs/>
          <w:u w:val="single"/>
        </w:rPr>
        <w:t>установлено следующее:</w:t>
      </w:r>
    </w:p>
    <w:p w:rsidR="00DD09BF" w:rsidRPr="00811F9C" w:rsidRDefault="00213932" w:rsidP="00213932">
      <w:pPr>
        <w:pStyle w:val="ConsPlusNormal"/>
        <w:ind w:left="567"/>
        <w:jc w:val="both"/>
        <w:rPr>
          <w:rFonts w:ascii="Times New Roman" w:hAnsi="Times New Roman" w:cs="Times New Roman"/>
          <w:szCs w:val="22"/>
        </w:rPr>
      </w:pPr>
      <w:r w:rsidRPr="00811F9C">
        <w:rPr>
          <w:rFonts w:ascii="Times New Roman" w:hAnsi="Times New Roman" w:cs="Times New Roman"/>
          <w:bCs/>
          <w:szCs w:val="22"/>
        </w:rPr>
        <w:t xml:space="preserve">Предлагаемая </w:t>
      </w:r>
      <w:r w:rsidR="00DD09BF" w:rsidRPr="00811F9C">
        <w:rPr>
          <w:rFonts w:ascii="Times New Roman" w:hAnsi="Times New Roman" w:cs="Times New Roman"/>
          <w:bCs/>
          <w:szCs w:val="22"/>
        </w:rPr>
        <w:t xml:space="preserve">цена приобретения ценных бумаг, в отношении которых направлено </w:t>
      </w:r>
      <w:r w:rsidR="00542925">
        <w:rPr>
          <w:rFonts w:ascii="Times New Roman" w:hAnsi="Times New Roman" w:cs="Times New Roman"/>
          <w:szCs w:val="22"/>
        </w:rPr>
        <w:t>Требование о выкупе</w:t>
      </w:r>
      <w:r w:rsidR="00DD09BF" w:rsidRPr="00811F9C">
        <w:rPr>
          <w:rFonts w:ascii="Times New Roman" w:hAnsi="Times New Roman" w:cs="Times New Roman"/>
          <w:bCs/>
          <w:szCs w:val="22"/>
        </w:rPr>
        <w:t xml:space="preserve">, равная </w:t>
      </w:r>
      <w:r w:rsidRPr="00811F9C">
        <w:rPr>
          <w:rFonts w:ascii="Times New Roman" w:hAnsi="Times New Roman" w:cs="Times New Roman"/>
          <w:bCs/>
          <w:szCs w:val="22"/>
        </w:rPr>
        <w:t>54,70</w:t>
      </w:r>
      <w:r w:rsidR="00DD09BF" w:rsidRPr="00811F9C">
        <w:rPr>
          <w:rFonts w:ascii="Times New Roman" w:hAnsi="Times New Roman" w:cs="Times New Roman"/>
          <w:bCs/>
          <w:szCs w:val="22"/>
        </w:rPr>
        <w:t xml:space="preserve"> (</w:t>
      </w:r>
      <w:r w:rsidRPr="00811F9C">
        <w:rPr>
          <w:rFonts w:ascii="Times New Roman" w:hAnsi="Times New Roman" w:cs="Times New Roman"/>
          <w:bCs/>
          <w:szCs w:val="22"/>
        </w:rPr>
        <w:t>Пятьдесят четыре</w:t>
      </w:r>
      <w:r w:rsidR="00DD09BF" w:rsidRPr="00811F9C">
        <w:rPr>
          <w:rFonts w:ascii="Times New Roman" w:hAnsi="Times New Roman" w:cs="Times New Roman"/>
          <w:bCs/>
          <w:szCs w:val="22"/>
        </w:rPr>
        <w:t xml:space="preserve"> рубл</w:t>
      </w:r>
      <w:r w:rsidRPr="00811F9C">
        <w:rPr>
          <w:rFonts w:ascii="Times New Roman" w:hAnsi="Times New Roman" w:cs="Times New Roman"/>
          <w:bCs/>
          <w:szCs w:val="22"/>
        </w:rPr>
        <w:t>я</w:t>
      </w:r>
      <w:r w:rsidR="00DD09BF" w:rsidRPr="00811F9C">
        <w:rPr>
          <w:rFonts w:ascii="Times New Roman" w:hAnsi="Times New Roman" w:cs="Times New Roman"/>
          <w:bCs/>
          <w:szCs w:val="22"/>
        </w:rPr>
        <w:t xml:space="preserve"> </w:t>
      </w:r>
      <w:r w:rsidRPr="00811F9C">
        <w:rPr>
          <w:rFonts w:ascii="Times New Roman" w:hAnsi="Times New Roman" w:cs="Times New Roman"/>
          <w:bCs/>
          <w:szCs w:val="22"/>
        </w:rPr>
        <w:t>семьдесят</w:t>
      </w:r>
      <w:r w:rsidR="00DD09BF" w:rsidRPr="00811F9C">
        <w:rPr>
          <w:rFonts w:ascii="Times New Roman" w:hAnsi="Times New Roman" w:cs="Times New Roman"/>
          <w:bCs/>
          <w:szCs w:val="22"/>
        </w:rPr>
        <w:t xml:space="preserve"> копеек</w:t>
      </w:r>
      <w:r w:rsidRPr="00811F9C">
        <w:rPr>
          <w:rFonts w:ascii="Times New Roman" w:hAnsi="Times New Roman" w:cs="Times New Roman"/>
          <w:bCs/>
          <w:szCs w:val="22"/>
        </w:rPr>
        <w:t>)</w:t>
      </w:r>
      <w:r w:rsidR="00DD09BF" w:rsidRPr="00811F9C">
        <w:rPr>
          <w:rFonts w:ascii="Times New Roman" w:hAnsi="Times New Roman" w:cs="Times New Roman"/>
          <w:bCs/>
          <w:szCs w:val="22"/>
        </w:rPr>
        <w:t xml:space="preserve"> за одну обыкновенную именную бездокументарную акцию </w:t>
      </w:r>
      <w:r w:rsidR="005060AD" w:rsidRPr="00811F9C">
        <w:rPr>
          <w:rFonts w:ascii="Times New Roman" w:hAnsi="Times New Roman" w:cs="Times New Roman"/>
          <w:bCs/>
          <w:szCs w:val="22"/>
        </w:rPr>
        <w:t>Общества</w:t>
      </w:r>
      <w:r w:rsidR="00DD09BF" w:rsidRPr="00811F9C">
        <w:rPr>
          <w:rFonts w:ascii="Times New Roman" w:hAnsi="Times New Roman" w:cs="Times New Roman"/>
          <w:bCs/>
          <w:szCs w:val="22"/>
        </w:rPr>
        <w:t xml:space="preserve"> и указанная в </w:t>
      </w:r>
      <w:r w:rsidR="00542925">
        <w:rPr>
          <w:rFonts w:ascii="Times New Roman" w:hAnsi="Times New Roman" w:cs="Times New Roman"/>
          <w:szCs w:val="22"/>
        </w:rPr>
        <w:t>Требовани</w:t>
      </w:r>
      <w:r w:rsidR="00542925">
        <w:rPr>
          <w:rFonts w:ascii="Times New Roman" w:hAnsi="Times New Roman" w:cs="Times New Roman"/>
          <w:szCs w:val="22"/>
        </w:rPr>
        <w:t>и</w:t>
      </w:r>
      <w:r w:rsidR="00542925">
        <w:rPr>
          <w:rFonts w:ascii="Times New Roman" w:hAnsi="Times New Roman" w:cs="Times New Roman"/>
          <w:szCs w:val="22"/>
        </w:rPr>
        <w:t xml:space="preserve"> о выкупе</w:t>
      </w:r>
      <w:r w:rsidR="00DD09BF" w:rsidRPr="00811F9C">
        <w:rPr>
          <w:rFonts w:ascii="Times New Roman" w:hAnsi="Times New Roman" w:cs="Times New Roman"/>
          <w:bCs/>
          <w:szCs w:val="22"/>
        </w:rPr>
        <w:t xml:space="preserve">, соответствует </w:t>
      </w:r>
      <w:r w:rsidR="005060AD" w:rsidRPr="00811F9C">
        <w:rPr>
          <w:rFonts w:ascii="Times New Roman" w:hAnsi="Times New Roman" w:cs="Times New Roman"/>
          <w:bCs/>
          <w:szCs w:val="22"/>
        </w:rPr>
        <w:t xml:space="preserve">требованиям </w:t>
      </w:r>
      <w:r w:rsidR="005060AD" w:rsidRPr="00811F9C">
        <w:rPr>
          <w:rFonts w:ascii="Times New Roman" w:hAnsi="Times New Roman" w:cs="Times New Roman"/>
          <w:szCs w:val="22"/>
        </w:rPr>
        <w:t>Федерального закона «Об акционерных обществах»</w:t>
      </w:r>
      <w:r w:rsidR="00DD09BF" w:rsidRPr="00811F9C">
        <w:rPr>
          <w:rFonts w:ascii="Times New Roman" w:hAnsi="Times New Roman" w:cs="Times New Roman"/>
          <w:szCs w:val="22"/>
        </w:rPr>
        <w:t>:</w:t>
      </w:r>
    </w:p>
    <w:p w:rsidR="005060AD" w:rsidRPr="00811F9C" w:rsidRDefault="00DD09BF" w:rsidP="005060AD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811F9C">
        <w:rPr>
          <w:rFonts w:ascii="Times New Roman" w:hAnsi="Times New Roman" w:cs="Times New Roman"/>
        </w:rPr>
        <w:t xml:space="preserve">она определена в размере не ниже </w:t>
      </w:r>
      <w:hyperlink r:id="rId5" w:history="1">
        <w:r w:rsidR="005060AD" w:rsidRPr="00811F9C">
          <w:rPr>
            <w:rFonts w:ascii="Times New Roman" w:hAnsi="Times New Roman" w:cs="Times New Roman"/>
          </w:rPr>
          <w:t>рыночной стоимости</w:t>
        </w:r>
      </w:hyperlink>
      <w:r w:rsidR="005060AD" w:rsidRPr="00811F9C">
        <w:rPr>
          <w:rFonts w:ascii="Times New Roman" w:hAnsi="Times New Roman" w:cs="Times New Roman"/>
        </w:rPr>
        <w:t>, определенной оценщиком. Рыночная стоимость одной обыкновенной именной бездокументарной акции ОАО «ОМПК», определенная оценщиком (</w:t>
      </w:r>
      <w:r w:rsidR="00542925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Отчет №031/19 от «11» апреля 2019 года</w:t>
      </w:r>
      <w:r w:rsidR="005060AD" w:rsidRPr="00811F9C">
        <w:rPr>
          <w:rFonts w:ascii="Times New Roman" w:hAnsi="Times New Roman" w:cs="Times New Roman"/>
        </w:rPr>
        <w:t>) составляет 54,</w:t>
      </w:r>
      <w:r w:rsidR="00542925">
        <w:rPr>
          <w:rFonts w:ascii="Times New Roman" w:hAnsi="Times New Roman" w:cs="Times New Roman"/>
        </w:rPr>
        <w:t>6</w:t>
      </w:r>
      <w:r w:rsidR="005060AD" w:rsidRPr="00811F9C">
        <w:rPr>
          <w:rFonts w:ascii="Times New Roman" w:hAnsi="Times New Roman" w:cs="Times New Roman"/>
        </w:rPr>
        <w:t>0 рублей;</w:t>
      </w:r>
    </w:p>
    <w:p w:rsidR="006F1BA8" w:rsidRPr="006F1BA8" w:rsidRDefault="00DD09BF" w:rsidP="006F1BA8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6F1BA8">
        <w:rPr>
          <w:rFonts w:ascii="Times New Roman" w:hAnsi="Times New Roman" w:cs="Times New Roman"/>
        </w:rPr>
        <w:t xml:space="preserve">она определена в размере не ниже </w:t>
      </w:r>
      <w:r w:rsidR="006F1BA8" w:rsidRPr="006F1BA8">
        <w:rPr>
          <w:rFonts w:ascii="Times New Roman" w:hAnsi="Times New Roman" w:cs="Times New Roman"/>
        </w:rPr>
        <w:t xml:space="preserve">цены, по которой выкупаемые ценные бумаги приобретались на основании </w:t>
      </w:r>
      <w:r w:rsidR="006F1BA8">
        <w:rPr>
          <w:rFonts w:ascii="Times New Roman" w:hAnsi="Times New Roman" w:cs="Times New Roman"/>
        </w:rPr>
        <w:t>Обязательного</w:t>
      </w:r>
      <w:r w:rsidR="006F1BA8" w:rsidRPr="006F1BA8">
        <w:rPr>
          <w:rFonts w:ascii="Times New Roman" w:hAnsi="Times New Roman" w:cs="Times New Roman"/>
        </w:rPr>
        <w:t xml:space="preserve"> предложения </w:t>
      </w:r>
      <w:r w:rsidR="006F1BA8">
        <w:rPr>
          <w:rFonts w:ascii="Times New Roman" w:hAnsi="Times New Roman" w:cs="Times New Roman"/>
        </w:rPr>
        <w:t>А</w:t>
      </w:r>
      <w:r w:rsidR="006F1BA8" w:rsidRPr="006F1BA8">
        <w:rPr>
          <w:rFonts w:ascii="Times New Roman" w:hAnsi="Times New Roman" w:cs="Times New Roman"/>
        </w:rPr>
        <w:t>О «</w:t>
      </w:r>
      <w:proofErr w:type="spellStart"/>
      <w:r w:rsidR="006F1BA8">
        <w:rPr>
          <w:rFonts w:ascii="Times New Roman" w:hAnsi="Times New Roman" w:cs="Times New Roman"/>
        </w:rPr>
        <w:t>Биотех</w:t>
      </w:r>
      <w:proofErr w:type="spellEnd"/>
      <w:r w:rsidR="006F1BA8">
        <w:rPr>
          <w:rFonts w:ascii="Times New Roman" w:hAnsi="Times New Roman" w:cs="Times New Roman"/>
        </w:rPr>
        <w:t>-Центр</w:t>
      </w:r>
      <w:r w:rsidR="006F1BA8" w:rsidRPr="006F1BA8">
        <w:rPr>
          <w:rFonts w:ascii="Times New Roman" w:hAnsi="Times New Roman" w:cs="Times New Roman"/>
        </w:rPr>
        <w:t xml:space="preserve">» о приобретении эмиссионных ценных бумаг </w:t>
      </w:r>
      <w:r w:rsidR="006F1BA8">
        <w:rPr>
          <w:rFonts w:ascii="Times New Roman" w:hAnsi="Times New Roman" w:cs="Times New Roman"/>
        </w:rPr>
        <w:t>О</w:t>
      </w:r>
      <w:r w:rsidR="006F1BA8" w:rsidRPr="006F1BA8">
        <w:rPr>
          <w:rFonts w:ascii="Times New Roman" w:hAnsi="Times New Roman" w:cs="Times New Roman"/>
        </w:rPr>
        <w:t>АО «</w:t>
      </w:r>
      <w:r w:rsidR="006F1BA8">
        <w:rPr>
          <w:rFonts w:ascii="Times New Roman" w:hAnsi="Times New Roman" w:cs="Times New Roman"/>
        </w:rPr>
        <w:t>ОМПК»</w:t>
      </w:r>
      <w:r w:rsidR="006F1BA8" w:rsidRPr="006F1BA8">
        <w:rPr>
          <w:rFonts w:ascii="Times New Roman" w:hAnsi="Times New Roman" w:cs="Times New Roman"/>
        </w:rPr>
        <w:t xml:space="preserve">, в результате которого </w:t>
      </w:r>
      <w:r w:rsidR="006F1BA8">
        <w:rPr>
          <w:rFonts w:ascii="Times New Roman" w:hAnsi="Times New Roman" w:cs="Times New Roman"/>
        </w:rPr>
        <w:t>А</w:t>
      </w:r>
      <w:r w:rsidR="006F1BA8" w:rsidRPr="006F1BA8">
        <w:rPr>
          <w:rFonts w:ascii="Times New Roman" w:hAnsi="Times New Roman" w:cs="Times New Roman"/>
        </w:rPr>
        <w:t>О «</w:t>
      </w:r>
      <w:proofErr w:type="spellStart"/>
      <w:r w:rsidR="006F1BA8">
        <w:rPr>
          <w:rFonts w:ascii="Times New Roman" w:hAnsi="Times New Roman" w:cs="Times New Roman"/>
        </w:rPr>
        <w:t>Биотех</w:t>
      </w:r>
      <w:proofErr w:type="spellEnd"/>
      <w:r w:rsidR="006F1BA8">
        <w:rPr>
          <w:rFonts w:ascii="Times New Roman" w:hAnsi="Times New Roman" w:cs="Times New Roman"/>
        </w:rPr>
        <w:t>-Центр</w:t>
      </w:r>
      <w:r w:rsidR="006F1BA8" w:rsidRPr="006F1BA8">
        <w:rPr>
          <w:rFonts w:ascii="Times New Roman" w:hAnsi="Times New Roman" w:cs="Times New Roman"/>
        </w:rPr>
        <w:t xml:space="preserve">», с учетом акций, принадлежащих его аффилированным лицам, стало владельцем более 95% общего количества акций Общества, указанных в пункте 1 статьи 84.1 Федерального закона от 26 декабря 1995 г. № 208-ФЗ «Об акционерных обществах». </w:t>
      </w:r>
      <w:r w:rsidR="006F1BA8">
        <w:rPr>
          <w:rFonts w:ascii="Times New Roman" w:hAnsi="Times New Roman" w:cs="Times New Roman"/>
        </w:rPr>
        <w:t>А</w:t>
      </w:r>
      <w:r w:rsidR="006F1BA8" w:rsidRPr="006F1BA8">
        <w:rPr>
          <w:rFonts w:ascii="Times New Roman" w:hAnsi="Times New Roman" w:cs="Times New Roman"/>
        </w:rPr>
        <w:t>О «</w:t>
      </w:r>
      <w:proofErr w:type="spellStart"/>
      <w:r w:rsidR="006F1BA8">
        <w:rPr>
          <w:rFonts w:ascii="Times New Roman" w:hAnsi="Times New Roman" w:cs="Times New Roman"/>
        </w:rPr>
        <w:t>Биотех</w:t>
      </w:r>
      <w:proofErr w:type="spellEnd"/>
      <w:r w:rsidR="006F1BA8">
        <w:rPr>
          <w:rFonts w:ascii="Times New Roman" w:hAnsi="Times New Roman" w:cs="Times New Roman"/>
        </w:rPr>
        <w:t>-Центр</w:t>
      </w:r>
      <w:r w:rsidR="006F1BA8" w:rsidRPr="006F1BA8">
        <w:rPr>
          <w:rFonts w:ascii="Times New Roman" w:hAnsi="Times New Roman" w:cs="Times New Roman"/>
        </w:rPr>
        <w:t xml:space="preserve">» и его аффилированные лица не приобретали и не принимали на себя обязанности приобрести выкупаемые ценные бумаги после истечения срока принятия </w:t>
      </w:r>
      <w:r w:rsidR="006F1BA8">
        <w:rPr>
          <w:rFonts w:ascii="Times New Roman" w:hAnsi="Times New Roman" w:cs="Times New Roman"/>
        </w:rPr>
        <w:t>Обязательного</w:t>
      </w:r>
      <w:r w:rsidR="006F1BA8" w:rsidRPr="006F1BA8">
        <w:rPr>
          <w:rFonts w:ascii="Times New Roman" w:hAnsi="Times New Roman" w:cs="Times New Roman"/>
        </w:rPr>
        <w:t xml:space="preserve"> предложения, в результате которого </w:t>
      </w:r>
      <w:r w:rsidR="006F1BA8">
        <w:rPr>
          <w:rFonts w:ascii="Times New Roman" w:hAnsi="Times New Roman" w:cs="Times New Roman"/>
        </w:rPr>
        <w:t>А</w:t>
      </w:r>
      <w:r w:rsidR="006F1BA8" w:rsidRPr="006F1BA8">
        <w:rPr>
          <w:rFonts w:ascii="Times New Roman" w:hAnsi="Times New Roman" w:cs="Times New Roman"/>
        </w:rPr>
        <w:t>О «</w:t>
      </w:r>
      <w:proofErr w:type="spellStart"/>
      <w:r w:rsidR="006F1BA8">
        <w:rPr>
          <w:rFonts w:ascii="Times New Roman" w:hAnsi="Times New Roman" w:cs="Times New Roman"/>
        </w:rPr>
        <w:t>Биотех</w:t>
      </w:r>
      <w:proofErr w:type="spellEnd"/>
      <w:r w:rsidR="006F1BA8">
        <w:rPr>
          <w:rFonts w:ascii="Times New Roman" w:hAnsi="Times New Roman" w:cs="Times New Roman"/>
        </w:rPr>
        <w:t>-Центр</w:t>
      </w:r>
      <w:r w:rsidR="006F1BA8" w:rsidRPr="006F1BA8">
        <w:rPr>
          <w:rFonts w:ascii="Times New Roman" w:hAnsi="Times New Roman" w:cs="Times New Roman"/>
        </w:rPr>
        <w:t>», с учетом акций, принадлежащих его аффилированным лицам, стало владельцем более 95% общего количества акций Общества, указанных в пункте 1 статьи 84.1 Федерального закона от 26 декабря 1995 г. № 208-ФЗ «Об акционерных обществах».</w:t>
      </w:r>
    </w:p>
    <w:p w:rsidR="00D23480" w:rsidRPr="006F1BA8" w:rsidRDefault="00AB64D6" w:rsidP="00AB64D6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Cs w:val="22"/>
          <w:u w:val="single"/>
        </w:rPr>
      </w:pPr>
      <w:r w:rsidRPr="006F1BA8">
        <w:rPr>
          <w:rFonts w:ascii="Times New Roman" w:hAnsi="Times New Roman" w:cs="Times New Roman"/>
          <w:bCs/>
          <w:u w:val="single"/>
        </w:rPr>
        <w:t xml:space="preserve">В отношении </w:t>
      </w:r>
      <w:r w:rsidR="00D23480" w:rsidRPr="006F1BA8">
        <w:rPr>
          <w:rFonts w:ascii="Times New Roman" w:hAnsi="Times New Roman" w:cs="Times New Roman"/>
          <w:bCs/>
          <w:u w:val="single"/>
        </w:rPr>
        <w:t xml:space="preserve">планов, лица, направившего </w:t>
      </w:r>
      <w:r w:rsidR="006F1BA8" w:rsidRPr="006F1BA8">
        <w:rPr>
          <w:rFonts w:ascii="Times New Roman" w:hAnsi="Times New Roman" w:cs="Times New Roman"/>
          <w:szCs w:val="22"/>
          <w:u w:val="single"/>
        </w:rPr>
        <w:t>Требование о выкупе</w:t>
      </w:r>
      <w:r w:rsidR="00D23480" w:rsidRPr="006F1BA8">
        <w:rPr>
          <w:rFonts w:ascii="Times New Roman" w:hAnsi="Times New Roman" w:cs="Times New Roman"/>
          <w:bCs/>
          <w:u w:val="single"/>
        </w:rPr>
        <w:t>, в отношении Общества, в том числе планов в отношении работников Общества</w:t>
      </w:r>
      <w:r w:rsidR="001C7E21" w:rsidRPr="006F1BA8">
        <w:rPr>
          <w:rFonts w:ascii="Times New Roman" w:hAnsi="Times New Roman" w:cs="Times New Roman"/>
          <w:bCs/>
          <w:u w:val="single"/>
        </w:rPr>
        <w:t>,</w:t>
      </w:r>
      <w:r w:rsidRPr="006F1BA8">
        <w:rPr>
          <w:rFonts w:ascii="Times New Roman" w:hAnsi="Times New Roman" w:cs="Times New Roman"/>
          <w:bCs/>
          <w:u w:val="single"/>
        </w:rPr>
        <w:t xml:space="preserve"> Советом директоров установлено следующее:</w:t>
      </w:r>
    </w:p>
    <w:p w:rsidR="00AB64D6" w:rsidRPr="006F1BA8" w:rsidRDefault="006F1BA8" w:rsidP="00D23480">
      <w:pPr>
        <w:pStyle w:val="ConsPlusNormal"/>
        <w:ind w:left="567"/>
        <w:jc w:val="both"/>
        <w:rPr>
          <w:rFonts w:ascii="Times New Roman" w:hAnsi="Times New Roman" w:cs="Times New Roman"/>
          <w:szCs w:val="22"/>
          <w:u w:val="single"/>
        </w:rPr>
      </w:pPr>
      <w:r w:rsidRPr="006F1BA8">
        <w:rPr>
          <w:rFonts w:ascii="Times New Roman" w:hAnsi="Times New Roman" w:cs="Times New Roman"/>
        </w:rPr>
        <w:t>Требование о выкупе не содержит информации о планах АО «</w:t>
      </w:r>
      <w:proofErr w:type="spellStart"/>
      <w:r w:rsidRPr="006F1BA8">
        <w:rPr>
          <w:rFonts w:ascii="Times New Roman" w:hAnsi="Times New Roman" w:cs="Times New Roman"/>
        </w:rPr>
        <w:t>Биотех</w:t>
      </w:r>
      <w:proofErr w:type="spellEnd"/>
      <w:r w:rsidRPr="006F1BA8">
        <w:rPr>
          <w:rFonts w:ascii="Times New Roman" w:hAnsi="Times New Roman" w:cs="Times New Roman"/>
        </w:rPr>
        <w:t>-Центр» в отношении Общества, в том числе в отношении работников Общества, соответствующая оценка указанных планов со стороны Совета директоров Общества невозможна.</w:t>
      </w:r>
    </w:p>
    <w:p w:rsidR="00D23480" w:rsidRPr="006F1BA8" w:rsidRDefault="00D23480" w:rsidP="00D23480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Cs w:val="22"/>
          <w:u w:val="single"/>
        </w:rPr>
      </w:pPr>
      <w:r w:rsidRPr="00D23480">
        <w:rPr>
          <w:rFonts w:ascii="Times New Roman" w:hAnsi="Times New Roman" w:cs="Times New Roman"/>
          <w:szCs w:val="22"/>
        </w:rPr>
        <w:t>Члены Совета директоров Общества не состоят в трудовых отношениях с АО «</w:t>
      </w:r>
      <w:proofErr w:type="spellStart"/>
      <w:r>
        <w:rPr>
          <w:rFonts w:ascii="Times New Roman" w:hAnsi="Times New Roman" w:cs="Times New Roman"/>
          <w:szCs w:val="22"/>
        </w:rPr>
        <w:t>Биотех</w:t>
      </w:r>
      <w:proofErr w:type="spellEnd"/>
      <w:r>
        <w:rPr>
          <w:rFonts w:ascii="Times New Roman" w:hAnsi="Times New Roman" w:cs="Times New Roman"/>
          <w:szCs w:val="22"/>
        </w:rPr>
        <w:t>-Центр</w:t>
      </w:r>
      <w:r w:rsidRPr="00D23480">
        <w:rPr>
          <w:rFonts w:ascii="Times New Roman" w:hAnsi="Times New Roman" w:cs="Times New Roman"/>
          <w:szCs w:val="22"/>
        </w:rPr>
        <w:t>», не входят в состав органов управления АО «</w:t>
      </w:r>
      <w:proofErr w:type="spellStart"/>
      <w:r>
        <w:rPr>
          <w:rFonts w:ascii="Times New Roman" w:hAnsi="Times New Roman" w:cs="Times New Roman"/>
          <w:szCs w:val="22"/>
        </w:rPr>
        <w:t>Биотех</w:t>
      </w:r>
      <w:proofErr w:type="spellEnd"/>
      <w:r>
        <w:rPr>
          <w:rFonts w:ascii="Times New Roman" w:hAnsi="Times New Roman" w:cs="Times New Roman"/>
          <w:szCs w:val="22"/>
        </w:rPr>
        <w:t>-Центр</w:t>
      </w:r>
      <w:r w:rsidRPr="00D23480">
        <w:rPr>
          <w:rFonts w:ascii="Times New Roman" w:hAnsi="Times New Roman" w:cs="Times New Roman"/>
          <w:szCs w:val="22"/>
        </w:rPr>
        <w:t xml:space="preserve">», от которого поступило Обязательное предложение. При осуществлении своих прав и исполнении обязанностей в качестве членов Совета директоров Общества все члены Совета директоров действуют в интересах Общества, осуществляют свои права и исполняют обязанности в отношении Общества добросовестно и разумно. </w:t>
      </w:r>
    </w:p>
    <w:p w:rsidR="006F1BA8" w:rsidRPr="00454C16" w:rsidRDefault="006F1BA8" w:rsidP="00454C16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Cs w:val="22"/>
          <w:u w:val="single"/>
        </w:rPr>
      </w:pPr>
      <w:r w:rsidRPr="00454C16">
        <w:rPr>
          <w:rFonts w:ascii="Times New Roman" w:hAnsi="Times New Roman" w:cs="Times New Roman"/>
        </w:rPr>
        <w:t xml:space="preserve">На основании пункта 6.3.1 Требования о выкупе список владельцев выкупаемых ценных бумаг будет составляться на </w:t>
      </w:r>
      <w:r w:rsidRPr="00454C16">
        <w:rPr>
          <w:rFonts w:ascii="Times New Roman" w:hAnsi="Times New Roman" w:cs="Times New Roman"/>
        </w:rPr>
        <w:t>21</w:t>
      </w:r>
      <w:r w:rsidR="00454C16" w:rsidRPr="00454C16">
        <w:rPr>
          <w:rFonts w:ascii="Times New Roman" w:hAnsi="Times New Roman" w:cs="Times New Roman"/>
        </w:rPr>
        <w:t xml:space="preserve"> июня </w:t>
      </w:r>
      <w:r w:rsidRPr="00454C16">
        <w:rPr>
          <w:rFonts w:ascii="Times New Roman" w:hAnsi="Times New Roman" w:cs="Times New Roman"/>
        </w:rPr>
        <w:t>2019 г. (на 4</w:t>
      </w:r>
      <w:r w:rsidRPr="00454C16">
        <w:rPr>
          <w:rFonts w:ascii="Times New Roman" w:hAnsi="Times New Roman" w:cs="Times New Roman"/>
        </w:rPr>
        <w:t>6</w:t>
      </w:r>
      <w:r w:rsidRPr="00454C16">
        <w:rPr>
          <w:rFonts w:ascii="Times New Roman" w:hAnsi="Times New Roman" w:cs="Times New Roman"/>
        </w:rPr>
        <w:t xml:space="preserve">-й день с даты представления Требования о выкупе в Общество). </w:t>
      </w:r>
      <w:r w:rsidR="00454C16" w:rsidRPr="00454C16">
        <w:rPr>
          <w:rFonts w:ascii="Times New Roman" w:hAnsi="Times New Roman" w:cs="Times New Roman"/>
        </w:rPr>
        <w:t xml:space="preserve">Заявление владельца ценных бумаг, зарегистрированного в реестре акционеров ОАО «ОМПК», которое содержит реквизиты его счета в банке, на который должны быть перечислены денежные средства за выкупаемые ценные бумаги, может быть направлено регистратору ОАО «ОМПК» (АО «Новый регистратор») по адресам: 107996, г. Москва, ул. </w:t>
      </w:r>
      <w:proofErr w:type="spellStart"/>
      <w:r w:rsidR="00454C16" w:rsidRPr="00454C16">
        <w:rPr>
          <w:rFonts w:ascii="Times New Roman" w:hAnsi="Times New Roman" w:cs="Times New Roman"/>
        </w:rPr>
        <w:t>Буженинова</w:t>
      </w:r>
      <w:proofErr w:type="spellEnd"/>
      <w:r w:rsidR="00454C16" w:rsidRPr="00454C16">
        <w:rPr>
          <w:rFonts w:ascii="Times New Roman" w:hAnsi="Times New Roman" w:cs="Times New Roman"/>
        </w:rPr>
        <w:t xml:space="preserve">, д. 30, стр. 1, АО </w:t>
      </w:r>
      <w:r w:rsidR="00D02CA4">
        <w:rPr>
          <w:rFonts w:ascii="Times New Roman" w:hAnsi="Times New Roman" w:cs="Times New Roman"/>
        </w:rPr>
        <w:t>«</w:t>
      </w:r>
      <w:r w:rsidR="00454C16" w:rsidRPr="00454C16">
        <w:rPr>
          <w:rFonts w:ascii="Times New Roman" w:hAnsi="Times New Roman" w:cs="Times New Roman"/>
        </w:rPr>
        <w:t>Новый регистратор</w:t>
      </w:r>
      <w:r w:rsidR="00D02CA4">
        <w:rPr>
          <w:rFonts w:ascii="Times New Roman" w:hAnsi="Times New Roman" w:cs="Times New Roman"/>
        </w:rPr>
        <w:t>»</w:t>
      </w:r>
      <w:r w:rsidR="00454C16" w:rsidRPr="00454C16">
        <w:rPr>
          <w:rFonts w:ascii="Times New Roman" w:hAnsi="Times New Roman" w:cs="Times New Roman"/>
        </w:rPr>
        <w:t xml:space="preserve">; 390006, г. Рязань, ул. Свободы, </w:t>
      </w:r>
      <w:r w:rsidR="00D02CA4">
        <w:rPr>
          <w:rFonts w:ascii="Times New Roman" w:hAnsi="Times New Roman" w:cs="Times New Roman"/>
        </w:rPr>
        <w:t xml:space="preserve">д. </w:t>
      </w:r>
      <w:r w:rsidR="00454C16" w:rsidRPr="00454C16">
        <w:rPr>
          <w:rFonts w:ascii="Times New Roman" w:hAnsi="Times New Roman" w:cs="Times New Roman"/>
        </w:rPr>
        <w:t xml:space="preserve">43, Рязанский филиал АО </w:t>
      </w:r>
      <w:r w:rsidR="00D02CA4">
        <w:rPr>
          <w:rFonts w:ascii="Times New Roman" w:hAnsi="Times New Roman" w:cs="Times New Roman"/>
        </w:rPr>
        <w:t>«</w:t>
      </w:r>
      <w:r w:rsidR="00454C16" w:rsidRPr="00454C16">
        <w:rPr>
          <w:rFonts w:ascii="Times New Roman" w:hAnsi="Times New Roman" w:cs="Times New Roman"/>
        </w:rPr>
        <w:t>Новый регистратор</w:t>
      </w:r>
      <w:r w:rsidR="00D02CA4">
        <w:rPr>
          <w:rFonts w:ascii="Times New Roman" w:hAnsi="Times New Roman" w:cs="Times New Roman"/>
        </w:rPr>
        <w:t>»</w:t>
      </w:r>
      <w:bookmarkStart w:id="0" w:name="_GoBack"/>
      <w:bookmarkEnd w:id="0"/>
      <w:r w:rsidR="00454C16" w:rsidRPr="00454C16">
        <w:rPr>
          <w:rFonts w:ascii="Times New Roman" w:hAnsi="Times New Roman" w:cs="Times New Roman"/>
        </w:rPr>
        <w:t xml:space="preserve">, или в адрес любого филиала АО «Новый регистратор», указанного на странице в сети Интернет: </w:t>
      </w:r>
      <w:hyperlink r:id="rId6" w:history="1">
        <w:r w:rsidR="00454C16" w:rsidRPr="00454C16">
          <w:rPr>
            <w:rStyle w:val="a5"/>
            <w:rFonts w:ascii="Times New Roman" w:hAnsi="Times New Roman" w:cs="Times New Roman"/>
          </w:rPr>
          <w:t>https://www.newreg.ru/contacts/filials/</w:t>
        </w:r>
      </w:hyperlink>
      <w:r w:rsidR="00454C16" w:rsidRPr="00454C16">
        <w:rPr>
          <w:rFonts w:ascii="Times New Roman" w:hAnsi="Times New Roman" w:cs="Times New Roman"/>
        </w:rPr>
        <w:t>. Направление указанных заявлений лицами, не зарегистрированными в реестре акционеров ОАО «ОМПК», Федеральным законом «Об акционерных обществах» не предусмотрено. Оплата выкупаемых ценных бумаг путем почтового перевода Федеральным законом «Об акционерных обществах» не предусмотрена.</w:t>
      </w:r>
    </w:p>
    <w:p w:rsidR="006F1BA8" w:rsidRDefault="006F1BA8" w:rsidP="006F1BA8">
      <w:pPr>
        <w:pStyle w:val="ConsPlusNormal"/>
        <w:ind w:left="567"/>
        <w:jc w:val="both"/>
      </w:pPr>
    </w:p>
    <w:p w:rsidR="00D23480" w:rsidRPr="005B01AF" w:rsidRDefault="00D23480" w:rsidP="00D23480">
      <w:pPr>
        <w:pStyle w:val="ConsPlusNormal"/>
        <w:jc w:val="both"/>
        <w:rPr>
          <w:rFonts w:ascii="Times New Roman" w:hAnsi="Times New Roman" w:cs="Times New Roman"/>
          <w:szCs w:val="22"/>
          <w:u w:val="single"/>
        </w:rPr>
      </w:pPr>
      <w:r w:rsidRPr="005B01AF">
        <w:rPr>
          <w:rFonts w:ascii="Times New Roman" w:hAnsi="Times New Roman" w:cs="Times New Roman"/>
          <w:u w:val="single"/>
        </w:rPr>
        <w:t>На основании вышеизложенного</w:t>
      </w:r>
      <w:r w:rsidR="001C7E21" w:rsidRPr="005B01AF">
        <w:rPr>
          <w:rFonts w:ascii="Times New Roman" w:hAnsi="Times New Roman" w:cs="Times New Roman"/>
          <w:u w:val="single"/>
        </w:rPr>
        <w:t>,</w:t>
      </w:r>
      <w:r w:rsidRPr="005B01AF">
        <w:rPr>
          <w:rFonts w:ascii="Times New Roman" w:hAnsi="Times New Roman" w:cs="Times New Roman"/>
          <w:u w:val="single"/>
        </w:rPr>
        <w:t xml:space="preserve"> Совет </w:t>
      </w:r>
      <w:r w:rsidR="00D02CA4">
        <w:rPr>
          <w:rFonts w:ascii="Times New Roman" w:hAnsi="Times New Roman" w:cs="Times New Roman"/>
          <w:u w:val="single"/>
        </w:rPr>
        <w:t>д</w:t>
      </w:r>
      <w:r w:rsidRPr="005B01AF">
        <w:rPr>
          <w:rFonts w:ascii="Times New Roman" w:hAnsi="Times New Roman" w:cs="Times New Roman"/>
          <w:u w:val="single"/>
        </w:rPr>
        <w:t xml:space="preserve">иректоров Общества рекомендует </w:t>
      </w:r>
      <w:r w:rsidRPr="005B01AF">
        <w:rPr>
          <w:rFonts w:ascii="Times New Roman" w:hAnsi="Times New Roman" w:cs="Times New Roman"/>
          <w:color w:val="000000"/>
          <w:u w:val="single"/>
        </w:rPr>
        <w:t xml:space="preserve">владельцам ценных бумаг, которым адресовано </w:t>
      </w:r>
      <w:r w:rsidR="005B01AF" w:rsidRPr="005B01AF">
        <w:rPr>
          <w:rFonts w:ascii="Times New Roman" w:hAnsi="Times New Roman" w:cs="Times New Roman"/>
          <w:color w:val="000000"/>
          <w:u w:val="single"/>
        </w:rPr>
        <w:t>Требование о выкупе</w:t>
      </w:r>
      <w:r w:rsidRPr="005B01AF">
        <w:rPr>
          <w:rFonts w:ascii="Times New Roman" w:hAnsi="Times New Roman" w:cs="Times New Roman"/>
          <w:color w:val="000000"/>
          <w:u w:val="single"/>
        </w:rPr>
        <w:t xml:space="preserve">, </w:t>
      </w:r>
      <w:r w:rsidR="005B01AF" w:rsidRPr="005B01AF">
        <w:rPr>
          <w:rFonts w:ascii="Times New Roman" w:hAnsi="Times New Roman" w:cs="Times New Roman"/>
          <w:color w:val="000000"/>
          <w:u w:val="single"/>
        </w:rPr>
        <w:t>учитывать данные рекомендации</w:t>
      </w:r>
      <w:r w:rsidR="001C7E21" w:rsidRPr="005B01AF">
        <w:rPr>
          <w:rFonts w:ascii="Times New Roman" w:hAnsi="Times New Roman" w:cs="Times New Roman"/>
          <w:u w:val="single"/>
        </w:rPr>
        <w:t>.</w:t>
      </w:r>
      <w:r w:rsidR="001C7E21" w:rsidRPr="005B01AF">
        <w:rPr>
          <w:rFonts w:ascii="Times New Roman" w:hAnsi="Times New Roman" w:cs="Times New Roman"/>
        </w:rPr>
        <w:t xml:space="preserve"> </w:t>
      </w:r>
      <w:r w:rsidRPr="005B01AF">
        <w:rPr>
          <w:rFonts w:ascii="Times New Roman" w:hAnsi="Times New Roman" w:cs="Times New Roman"/>
        </w:rPr>
        <w:t xml:space="preserve">До </w:t>
      </w:r>
      <w:r w:rsidR="005B01AF" w:rsidRPr="005B01AF">
        <w:rPr>
          <w:rFonts w:ascii="Times New Roman" w:hAnsi="Times New Roman" w:cs="Times New Roman"/>
          <w:szCs w:val="22"/>
        </w:rPr>
        <w:t xml:space="preserve">направления заявлений необходимо внимательно ознакомиться с содержанием Требования о выкупе </w:t>
      </w:r>
      <w:r w:rsidRPr="005B01AF">
        <w:rPr>
          <w:rFonts w:ascii="Times New Roman" w:hAnsi="Times New Roman" w:cs="Times New Roman"/>
        </w:rPr>
        <w:t xml:space="preserve">и настоящими рекомендациями Совета Директоров Общества в отношении </w:t>
      </w:r>
      <w:r w:rsidR="005B01AF" w:rsidRPr="005B01AF">
        <w:rPr>
          <w:rFonts w:ascii="Times New Roman" w:hAnsi="Times New Roman" w:cs="Times New Roman"/>
        </w:rPr>
        <w:t>Требования о выкупе</w:t>
      </w:r>
      <w:r w:rsidR="004C05B5" w:rsidRPr="005B01AF">
        <w:rPr>
          <w:rFonts w:ascii="Times New Roman" w:hAnsi="Times New Roman" w:cs="Times New Roman"/>
        </w:rPr>
        <w:t>.</w:t>
      </w:r>
    </w:p>
    <w:p w:rsidR="00D23480" w:rsidRPr="00687E78" w:rsidRDefault="00D23480" w:rsidP="00D234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3480" w:rsidRDefault="00D23480" w:rsidP="00D23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208F" w:rsidRPr="004C05B5" w:rsidRDefault="005B01AF" w:rsidP="00687E78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Требование о выкупе</w:t>
      </w:r>
      <w:r w:rsidR="00D23480" w:rsidRPr="004C05B5">
        <w:rPr>
          <w:rFonts w:ascii="Times New Roman" w:hAnsi="Times New Roman" w:cs="Times New Roman"/>
        </w:rPr>
        <w:t xml:space="preserve"> с указанием даты его поступления в </w:t>
      </w:r>
      <w:r w:rsidR="004C05B5">
        <w:rPr>
          <w:rFonts w:ascii="Times New Roman" w:hAnsi="Times New Roman" w:cs="Times New Roman"/>
        </w:rPr>
        <w:t>Общество</w:t>
      </w:r>
      <w:r w:rsidR="00D23480" w:rsidRPr="004C05B5">
        <w:rPr>
          <w:rFonts w:ascii="Times New Roman" w:hAnsi="Times New Roman" w:cs="Times New Roman"/>
        </w:rPr>
        <w:t xml:space="preserve"> и настоящие рекомендации Совета Директоров </w:t>
      </w:r>
      <w:r w:rsidR="004C05B5">
        <w:rPr>
          <w:rFonts w:ascii="Times New Roman" w:hAnsi="Times New Roman" w:cs="Times New Roman"/>
        </w:rPr>
        <w:t>в</w:t>
      </w:r>
      <w:r w:rsidR="00D23480" w:rsidRPr="004C05B5">
        <w:rPr>
          <w:rFonts w:ascii="Times New Roman" w:hAnsi="Times New Roman" w:cs="Times New Roman"/>
        </w:rPr>
        <w:t xml:space="preserve"> отношении </w:t>
      </w:r>
      <w:r>
        <w:rPr>
          <w:rFonts w:ascii="Times New Roman" w:hAnsi="Times New Roman" w:cs="Times New Roman"/>
        </w:rPr>
        <w:t>Требования выкупе</w:t>
      </w:r>
      <w:r w:rsidR="00D23480" w:rsidRPr="004C05B5">
        <w:rPr>
          <w:rFonts w:ascii="Times New Roman" w:hAnsi="Times New Roman" w:cs="Times New Roman"/>
        </w:rPr>
        <w:t xml:space="preserve"> направляются владельцам ценных бумаг, которым оно адресовано, </w:t>
      </w:r>
      <w:r w:rsidR="004C05B5" w:rsidRPr="004C05B5">
        <w:rPr>
          <w:rFonts w:ascii="Times New Roman" w:hAnsi="Times New Roman" w:cs="Times New Roman"/>
          <w:bCs/>
        </w:rPr>
        <w:t xml:space="preserve">в порядке, предусмотренном Федеральным </w:t>
      </w:r>
      <w:hyperlink r:id="rId7" w:history="1">
        <w:r w:rsidR="004C05B5" w:rsidRPr="004C05B5">
          <w:rPr>
            <w:rFonts w:ascii="Times New Roman" w:hAnsi="Times New Roman" w:cs="Times New Roman"/>
            <w:bCs/>
          </w:rPr>
          <w:t>законом</w:t>
        </w:r>
      </w:hyperlink>
      <w:r w:rsidR="004C05B5" w:rsidRPr="004C05B5">
        <w:rPr>
          <w:rFonts w:ascii="Times New Roman" w:hAnsi="Times New Roman" w:cs="Times New Roman"/>
          <w:bCs/>
        </w:rPr>
        <w:t xml:space="preserve"> «Об акционерных обществах» для сообщения о проведении общего собрания акционеров, а именно, в соответствии с пунктом 12.2. Устава </w:t>
      </w:r>
      <w:r w:rsidR="004C05B5">
        <w:rPr>
          <w:rFonts w:ascii="Times New Roman" w:hAnsi="Times New Roman" w:cs="Times New Roman"/>
          <w:bCs/>
        </w:rPr>
        <w:t>Общества</w:t>
      </w:r>
      <w:r w:rsidR="004C05B5" w:rsidRPr="004C05B5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Требование о выкупе</w:t>
      </w:r>
      <w:r w:rsidR="004C05B5" w:rsidRPr="004C05B5">
        <w:rPr>
          <w:rFonts w:ascii="Times New Roman" w:hAnsi="Times New Roman" w:cs="Times New Roman"/>
          <w:bCs/>
        </w:rPr>
        <w:t xml:space="preserve"> будет</w:t>
      </w:r>
      <w:r w:rsidR="004C05B5" w:rsidRPr="004C05B5">
        <w:rPr>
          <w:rFonts w:ascii="Times New Roman" w:hAnsi="Times New Roman" w:cs="Times New Roman"/>
        </w:rPr>
        <w:t xml:space="preserve"> размещено </w:t>
      </w:r>
      <w:r w:rsidR="004C05B5" w:rsidRPr="004C05B5">
        <w:rPr>
          <w:rFonts w:ascii="Times New Roman" w:eastAsia="Calibri" w:hAnsi="Times New Roman" w:cs="Times New Roman"/>
        </w:rPr>
        <w:t xml:space="preserve">на сайте Общества в информационно-телекоммуникационной сети «Интернет» </w:t>
      </w:r>
      <w:r w:rsidR="004C05B5" w:rsidRPr="004C05B5">
        <w:rPr>
          <w:rFonts w:ascii="Times New Roman" w:hAnsi="Times New Roman" w:cs="Times New Roman"/>
        </w:rPr>
        <w:t xml:space="preserve">по адресу: </w:t>
      </w:r>
      <w:hyperlink r:id="rId8" w:history="1">
        <w:r w:rsidR="004C05B5" w:rsidRPr="004C05B5">
          <w:rPr>
            <w:rStyle w:val="a5"/>
            <w:rFonts w:ascii="Times New Roman" w:hAnsi="Times New Roman" w:cs="Times New Roman"/>
            <w:color w:val="auto"/>
            <w:u w:val="none"/>
          </w:rPr>
          <w:t>www.</w:t>
        </w:r>
        <w:r w:rsidR="004C05B5" w:rsidRPr="004C05B5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ompk</w:t>
        </w:r>
        <w:r w:rsidR="004C05B5" w:rsidRPr="004C05B5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4C05B5" w:rsidRPr="004C05B5">
          <w:rPr>
            <w:rStyle w:val="a5"/>
            <w:rFonts w:ascii="Times New Roman" w:hAnsi="Times New Roman" w:cs="Times New Roman"/>
            <w:color w:val="auto"/>
            <w:u w:val="none"/>
          </w:rPr>
          <w:t>ru</w:t>
        </w:r>
        <w:proofErr w:type="spellEnd"/>
      </w:hyperlink>
      <w:r w:rsidR="004C05B5" w:rsidRPr="004C05B5">
        <w:rPr>
          <w:rFonts w:ascii="Times New Roman" w:hAnsi="Times New Roman" w:cs="Times New Roman"/>
        </w:rPr>
        <w:t>.</w:t>
      </w:r>
    </w:p>
    <w:sectPr w:rsidR="00E9208F" w:rsidRPr="004C05B5" w:rsidSect="00E26A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23122"/>
    <w:multiLevelType w:val="hybridMultilevel"/>
    <w:tmpl w:val="66B0E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691044"/>
    <w:multiLevelType w:val="multilevel"/>
    <w:tmpl w:val="B634707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78"/>
    <w:rsid w:val="001C7E21"/>
    <w:rsid w:val="00213932"/>
    <w:rsid w:val="00454C16"/>
    <w:rsid w:val="004C05B5"/>
    <w:rsid w:val="005060AD"/>
    <w:rsid w:val="00542925"/>
    <w:rsid w:val="005B01AF"/>
    <w:rsid w:val="005F29A0"/>
    <w:rsid w:val="00687E78"/>
    <w:rsid w:val="006F1BA8"/>
    <w:rsid w:val="00811F9C"/>
    <w:rsid w:val="008B33D1"/>
    <w:rsid w:val="00A66CEE"/>
    <w:rsid w:val="00AB64D6"/>
    <w:rsid w:val="00B65254"/>
    <w:rsid w:val="00CE57E2"/>
    <w:rsid w:val="00D02CA4"/>
    <w:rsid w:val="00D23480"/>
    <w:rsid w:val="00D3742E"/>
    <w:rsid w:val="00DD09BF"/>
    <w:rsid w:val="00E26AE1"/>
    <w:rsid w:val="00E9208F"/>
    <w:rsid w:val="00ED3040"/>
    <w:rsid w:val="00E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FE8C-358E-4FE4-848C-112C34EB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D09BF"/>
    <w:pPr>
      <w:ind w:left="720"/>
      <w:contextualSpacing/>
    </w:pPr>
  </w:style>
  <w:style w:type="character" w:styleId="a4">
    <w:name w:val="Strong"/>
    <w:basedOn w:val="a0"/>
    <w:uiPriority w:val="22"/>
    <w:qFormat/>
    <w:rsid w:val="00DD09BF"/>
    <w:rPr>
      <w:b/>
      <w:bCs/>
    </w:rPr>
  </w:style>
  <w:style w:type="character" w:styleId="a5">
    <w:name w:val="Hyperlink"/>
    <w:basedOn w:val="a0"/>
    <w:uiPriority w:val="99"/>
    <w:unhideWhenUsed/>
    <w:rsid w:val="004C05B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p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D74CB4810C0EAECD9951F58DB6E1EE6659F9B24188A45C62F0B256344A317082645CBB0687E7205BC8169B08AC4B7E5E81BFD63LBU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reg.ru/contacts/filials/" TargetMode="External"/><Relationship Id="rId5" Type="http://schemas.openxmlformats.org/officeDocument/2006/relationships/hyperlink" Target="consultantplus://offline/ref=CEB9869CA1281C244F1284D276CEED11E1B261134B4A746050D33803A15A3B78F2EAB17B37CFD42EACCD419E37E06D660D3A1C181765E990v3L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Татарицкий</dc:creator>
  <cp:keywords/>
  <dc:description/>
  <cp:lastModifiedBy>Сергей Татарицкий</cp:lastModifiedBy>
  <cp:revision>3</cp:revision>
  <cp:lastPrinted>2019-05-08T09:48:00Z</cp:lastPrinted>
  <dcterms:created xsi:type="dcterms:W3CDTF">2018-12-24T10:50:00Z</dcterms:created>
  <dcterms:modified xsi:type="dcterms:W3CDTF">2019-05-08T10:08:00Z</dcterms:modified>
</cp:coreProperties>
</file>